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B541" w14:textId="77777777" w:rsidR="00870A86" w:rsidRDefault="00D259B3">
      <w:pPr>
        <w:rPr>
          <w:rFonts w:ascii="Arial" w:hAnsi="Arial"/>
        </w:rPr>
      </w:pPr>
      <w:r w:rsidRPr="007A1FAE">
        <w:rPr>
          <w:rFonts w:ascii="Arial" w:hAnsi="Arial"/>
        </w:rPr>
        <w:t xml:space="preserve">Times and Testimonies fact file |Chapter </w:t>
      </w:r>
      <w:r w:rsidR="007A1FAE" w:rsidRPr="007A1FAE">
        <w:rPr>
          <w:rFonts w:ascii="Arial" w:hAnsi="Arial"/>
        </w:rPr>
        <w:t>Two – Propaganda, Censorship and Consent</w:t>
      </w:r>
    </w:p>
    <w:p w14:paraId="344A79DF" w14:textId="77777777" w:rsidR="007A1FAE" w:rsidRDefault="007A1FAE">
      <w:pPr>
        <w:rPr>
          <w:rFonts w:ascii="Arial" w:hAnsi="Arial"/>
        </w:rPr>
      </w:pPr>
    </w:p>
    <w:p w14:paraId="28323236" w14:textId="77777777" w:rsidR="007A1FAE" w:rsidRDefault="00FF77F4">
      <w:pPr>
        <w:rPr>
          <w:rFonts w:ascii="Arial" w:hAnsi="Arial" w:cs="Arial"/>
          <w:color w:val="424242"/>
          <w:sz w:val="26"/>
          <w:szCs w:val="26"/>
          <w:lang w:val="en-US"/>
        </w:rPr>
      </w:pPr>
      <w:r>
        <w:rPr>
          <w:rFonts w:ascii="Arial" w:hAnsi="Arial"/>
        </w:rPr>
        <w:t xml:space="preserve">In World War I propaganda, </w:t>
      </w:r>
      <w:r>
        <w:rPr>
          <w:rFonts w:ascii="Arial" w:hAnsi="Arial" w:cs="Arial"/>
          <w:color w:val="424242"/>
          <w:sz w:val="26"/>
          <w:szCs w:val="26"/>
          <w:lang w:val="en-US"/>
        </w:rPr>
        <w:t xml:space="preserve">the spreading of information in support of a </w:t>
      </w:r>
      <w:proofErr w:type="gramStart"/>
      <w:r>
        <w:rPr>
          <w:rFonts w:ascii="Arial" w:hAnsi="Arial" w:cs="Arial"/>
          <w:color w:val="424242"/>
          <w:sz w:val="26"/>
          <w:szCs w:val="26"/>
          <w:lang w:val="en-US"/>
        </w:rPr>
        <w:t>cause,</w:t>
      </w:r>
      <w:proofErr w:type="gramEnd"/>
      <w:r>
        <w:rPr>
          <w:rFonts w:ascii="Arial" w:hAnsi="Arial" w:cs="Arial"/>
          <w:color w:val="424242"/>
          <w:sz w:val="26"/>
          <w:szCs w:val="26"/>
          <w:lang w:val="en-US"/>
        </w:rPr>
        <w:t xml:space="preserve"> was used for different purposes. It was used to inflame the hatred for the enemy, on either side of the Channel!</w:t>
      </w:r>
      <w:r w:rsidR="00125CFA">
        <w:rPr>
          <w:rFonts w:ascii="Arial" w:hAnsi="Arial" w:cs="Arial"/>
          <w:color w:val="424242"/>
          <w:sz w:val="26"/>
          <w:szCs w:val="26"/>
          <w:lang w:val="en-US"/>
        </w:rPr>
        <w:t xml:space="preserve"> It was also used to manipulate the casualty figures. The government was in charge of all forms of information, such as newspapers, ads, posters, radio, sermons and speeches. Spreading the truth even became punishable by law!</w:t>
      </w:r>
    </w:p>
    <w:p w14:paraId="28BCFF0F" w14:textId="77777777" w:rsidR="00125CFA" w:rsidRDefault="00125CFA">
      <w:pPr>
        <w:rPr>
          <w:rFonts w:ascii="Arial" w:hAnsi="Arial" w:cs="Arial"/>
          <w:color w:val="424242"/>
          <w:sz w:val="26"/>
          <w:szCs w:val="26"/>
          <w:lang w:val="en-US"/>
        </w:rPr>
      </w:pPr>
    </w:p>
    <w:p w14:paraId="7591BA30" w14:textId="77777777" w:rsidR="00D259B3" w:rsidRDefault="00125CFA">
      <w:pPr>
        <w:rPr>
          <w:rFonts w:ascii="Arial" w:hAnsi="Arial"/>
        </w:rPr>
      </w:pPr>
      <w:r>
        <w:rPr>
          <w:rFonts w:ascii="Arial" w:hAnsi="Arial" w:cs="Arial"/>
          <w:color w:val="424242"/>
          <w:sz w:val="26"/>
          <w:szCs w:val="26"/>
          <w:lang w:val="en-US"/>
        </w:rPr>
        <w:t xml:space="preserve">More importantly, propaganda was equally used to encourage young men to </w:t>
      </w:r>
      <w:proofErr w:type="gramStart"/>
      <w:r>
        <w:rPr>
          <w:rFonts w:ascii="Arial" w:hAnsi="Arial" w:cs="Arial"/>
          <w:color w:val="424242"/>
          <w:sz w:val="26"/>
          <w:szCs w:val="26"/>
          <w:lang w:val="en-US"/>
        </w:rPr>
        <w:t xml:space="preserve">enlist as conscription - </w:t>
      </w:r>
      <w:r w:rsidRPr="00125CFA">
        <w:rPr>
          <w:rFonts w:ascii="Arial" w:hAnsi="Arial"/>
        </w:rPr>
        <w:t>compulsory</w:t>
      </w:r>
      <w:proofErr w:type="gramEnd"/>
      <w:r w:rsidRPr="00125CFA">
        <w:rPr>
          <w:rFonts w:ascii="Arial" w:hAnsi="Arial"/>
        </w:rPr>
        <w:t xml:space="preserve"> enrolment for military service</w:t>
      </w:r>
      <w:r w:rsidR="00205BAD">
        <w:rPr>
          <w:rFonts w:ascii="Arial" w:hAnsi="Arial"/>
        </w:rPr>
        <w:t xml:space="preserve"> – didn’t exist at the beginning of the war. The government additionally issued a law in 1914, Defence Of the Realm Act, to ensure the nation’s peace of mind and to avoid public unrest, which would duel resistance to the war effort. </w:t>
      </w:r>
    </w:p>
    <w:p w14:paraId="72A0B82C" w14:textId="77777777" w:rsidR="00205BAD" w:rsidRDefault="00205BAD">
      <w:pPr>
        <w:rPr>
          <w:rFonts w:ascii="Arial" w:hAnsi="Arial"/>
        </w:rPr>
      </w:pPr>
    </w:p>
    <w:p w14:paraId="1AC67030" w14:textId="77777777" w:rsidR="00205BAD" w:rsidRDefault="00205BAD">
      <w:pPr>
        <w:rPr>
          <w:rFonts w:ascii="Arial" w:hAnsi="Arial"/>
        </w:rPr>
      </w:pPr>
      <w:r>
        <w:rPr>
          <w:rFonts w:ascii="Arial" w:hAnsi="Arial"/>
        </w:rPr>
        <w:t xml:space="preserve">Even though this measure seriously limited people’s liberties, together with a </w:t>
      </w:r>
      <w:r w:rsidR="006C25BA">
        <w:rPr>
          <w:rFonts w:ascii="Arial" w:hAnsi="Arial"/>
        </w:rPr>
        <w:t xml:space="preserve">powerful </w:t>
      </w:r>
      <w:r>
        <w:rPr>
          <w:rFonts w:ascii="Arial" w:hAnsi="Arial"/>
        </w:rPr>
        <w:t>propaganda campaign</w:t>
      </w:r>
      <w:r w:rsidR="006C25BA">
        <w:rPr>
          <w:rFonts w:ascii="Arial" w:hAnsi="Arial"/>
        </w:rPr>
        <w:t xml:space="preserve">, it proved very successful. Within the span of 4 months circa 1 million young men enlisted, answering the call to defend friends, family and homes against the Germans, who were degradingly nicknamed Huns, Krauts or </w:t>
      </w:r>
      <w:proofErr w:type="spellStart"/>
      <w:r w:rsidR="006C25BA">
        <w:rPr>
          <w:rFonts w:ascii="Arial" w:hAnsi="Arial"/>
        </w:rPr>
        <w:t>Boches</w:t>
      </w:r>
      <w:proofErr w:type="spellEnd"/>
      <w:r w:rsidR="006C25BA">
        <w:rPr>
          <w:rFonts w:ascii="Arial" w:hAnsi="Arial"/>
        </w:rPr>
        <w:t>.</w:t>
      </w:r>
    </w:p>
    <w:p w14:paraId="49CAB32F" w14:textId="77777777" w:rsidR="006C25BA" w:rsidRDefault="006C25BA">
      <w:pPr>
        <w:rPr>
          <w:rFonts w:ascii="Arial" w:hAnsi="Arial"/>
        </w:rPr>
      </w:pPr>
    </w:p>
    <w:p w14:paraId="0048F270" w14:textId="77777777" w:rsidR="006C25BA" w:rsidRDefault="006C25BA">
      <w:pPr>
        <w:rPr>
          <w:rFonts w:ascii="Arial" w:hAnsi="Arial"/>
        </w:rPr>
      </w:pPr>
      <w:r>
        <w:rPr>
          <w:rFonts w:ascii="Arial" w:hAnsi="Arial"/>
        </w:rPr>
        <w:t>As the war advanced people began to question the enormous amount of lives lost and</w:t>
      </w:r>
      <w:r w:rsidR="009246C7">
        <w:rPr>
          <w:rFonts w:ascii="Arial" w:hAnsi="Arial"/>
        </w:rPr>
        <w:t xml:space="preserve"> money spent, the war effort remained justified in the eyes of the Britons. The notion of patriotism had gradually shifted from ‘defending one’s home’ to ‘sacrificing one’s life or livelihood’.</w:t>
      </w:r>
    </w:p>
    <w:p w14:paraId="0989566F" w14:textId="77777777" w:rsidR="009246C7" w:rsidRDefault="009246C7">
      <w:pPr>
        <w:rPr>
          <w:rFonts w:ascii="Arial" w:hAnsi="Arial"/>
        </w:rPr>
      </w:pPr>
    </w:p>
    <w:p w14:paraId="74C58616" w14:textId="77777777" w:rsidR="009246C7" w:rsidRPr="007A1FAE" w:rsidRDefault="009246C7">
      <w:pPr>
        <w:rPr>
          <w:rFonts w:ascii="Arial" w:hAnsi="Arial"/>
        </w:rPr>
      </w:pPr>
      <w:bookmarkStart w:id="0" w:name="_GoBack"/>
      <w:bookmarkEnd w:id="0"/>
    </w:p>
    <w:p w14:paraId="58B5F730" w14:textId="77777777" w:rsidR="00D259B3" w:rsidRPr="007A1FAE" w:rsidRDefault="00D259B3">
      <w:pPr>
        <w:rPr>
          <w:rFonts w:ascii="Arial" w:hAnsi="Arial"/>
        </w:rPr>
      </w:pPr>
    </w:p>
    <w:sectPr w:rsidR="00D259B3" w:rsidRPr="007A1FAE" w:rsidSect="005421E6">
      <w:type w:val="continuous"/>
      <w:pgSz w:w="11900" w:h="16840"/>
      <w:pgMar w:top="1418" w:right="1134" w:bottom="1418"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rican Typewriter">
    <w:panose1 w:val="02090604020004020304"/>
    <w:charset w:val="00"/>
    <w:family w:val="auto"/>
    <w:pitch w:val="variable"/>
    <w:sig w:usb0="A000006F" w:usb1="00000019" w:usb2="00000000" w:usb3="00000000" w:csb0="0000011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B3"/>
    <w:rsid w:val="00023D64"/>
    <w:rsid w:val="000B1349"/>
    <w:rsid w:val="00125CFA"/>
    <w:rsid w:val="001F782B"/>
    <w:rsid w:val="00205BAD"/>
    <w:rsid w:val="00205F9D"/>
    <w:rsid w:val="005421E6"/>
    <w:rsid w:val="00661CDC"/>
    <w:rsid w:val="006C25BA"/>
    <w:rsid w:val="007A1FAE"/>
    <w:rsid w:val="00870A86"/>
    <w:rsid w:val="009246C7"/>
    <w:rsid w:val="00A84149"/>
    <w:rsid w:val="00AC40FE"/>
    <w:rsid w:val="00D259B3"/>
    <w:rsid w:val="00FF77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F35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228</Words>
  <Characters>1257</Characters>
  <Application>Microsoft Macintosh Word</Application>
  <DocSecurity>0</DocSecurity>
  <Lines>10</Lines>
  <Paragraphs>2</Paragraphs>
  <ScaleCrop>false</ScaleCrop>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 Spoor-Cao</dc:creator>
  <cp:keywords/>
  <dc:description/>
  <cp:lastModifiedBy>A.M.E. Spoor-Cao</cp:lastModifiedBy>
  <cp:revision>3</cp:revision>
  <dcterms:created xsi:type="dcterms:W3CDTF">2014-11-17T20:35:00Z</dcterms:created>
  <dcterms:modified xsi:type="dcterms:W3CDTF">2014-11-17T21:32:00Z</dcterms:modified>
</cp:coreProperties>
</file>